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1526F" w14:textId="77777777" w:rsidR="00F1192A" w:rsidRDefault="00B71475">
      <w:pPr>
        <w:jc w:val="center"/>
        <w:rPr>
          <w:b/>
        </w:rPr>
      </w:pPr>
      <w:bookmarkStart w:id="0" w:name="_Hlk514182881"/>
      <w:r>
        <w:rPr>
          <w:noProof/>
        </w:rPr>
        <w:drawing>
          <wp:inline distT="0" distB="0" distL="0" distR="0" wp14:anchorId="074659E0" wp14:editId="30F2AA30">
            <wp:extent cx="1971675" cy="619125"/>
            <wp:effectExtent l="0" t="0" r="9525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06CFAC9" w14:textId="77777777" w:rsidR="00F1192A" w:rsidRDefault="00F1192A">
      <w:pPr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5"/>
      </w:tblGrid>
      <w:tr w:rsidR="00FF57FA" w14:paraId="5958F74D" w14:textId="77777777" w:rsidTr="00FF57FA">
        <w:tc>
          <w:tcPr>
            <w:tcW w:w="8365" w:type="dxa"/>
          </w:tcPr>
          <w:p w14:paraId="0F5BFA12" w14:textId="4AED92AF" w:rsidR="00FF57FA" w:rsidRDefault="003B2CE9" w:rsidP="00FF57FA">
            <w:bookmarkStart w:id="1" w:name="_Hlk514404193"/>
            <w:r>
              <w:t>&lt;&lt;&lt;Date&gt;&gt;&gt;</w:t>
            </w:r>
          </w:p>
          <w:p w14:paraId="23644933" w14:textId="503EAC11" w:rsidR="00FF57FA" w:rsidRDefault="00FF57FA" w:rsidP="00FF57FA"/>
        </w:tc>
      </w:tr>
      <w:tr w:rsidR="00FF57FA" w14:paraId="1C8CF9B6" w14:textId="77777777" w:rsidTr="00FF57FA">
        <w:tc>
          <w:tcPr>
            <w:tcW w:w="8365" w:type="dxa"/>
          </w:tcPr>
          <w:p w14:paraId="032BFD98" w14:textId="50513B0A" w:rsidR="00FF57FA" w:rsidRDefault="00FD4E98" w:rsidP="00DC11FE">
            <w:r>
              <w:t>&lt;</w:t>
            </w:r>
            <w:r w:rsidR="00FF57FA">
              <w:t>&lt;&lt;Principal Investigator (PI) Name&gt;&gt;</w:t>
            </w:r>
            <w:r>
              <w:t>&gt;</w:t>
            </w:r>
          </w:p>
          <w:p w14:paraId="3273B900" w14:textId="77777777" w:rsidR="00FF57FA" w:rsidRDefault="00FF57FA" w:rsidP="00FF57FA"/>
        </w:tc>
      </w:tr>
      <w:tr w:rsidR="00FF57FA" w14:paraId="302F1985" w14:textId="77777777" w:rsidTr="00FF57FA">
        <w:tc>
          <w:tcPr>
            <w:tcW w:w="8365" w:type="dxa"/>
          </w:tcPr>
          <w:p w14:paraId="51404300" w14:textId="2734C7ED" w:rsidR="00FF57FA" w:rsidRPr="00D070B9" w:rsidRDefault="00FF57FA" w:rsidP="00DC11FE">
            <w:r>
              <w:t xml:space="preserve">RE: </w:t>
            </w:r>
            <w:r w:rsidR="00D070B9" w:rsidRPr="00850704">
              <w:rPr>
                <w:rFonts w:cstheme="minorHAnsi"/>
              </w:rPr>
              <w:t>TGH Unit Awareness &amp; Support</w:t>
            </w:r>
            <w:r w:rsidR="00D070B9" w:rsidRPr="00D070B9" w:rsidDel="00D070B9">
              <w:t xml:space="preserve"> </w:t>
            </w:r>
          </w:p>
          <w:p w14:paraId="0AF69141" w14:textId="176E2A78" w:rsidR="00FF57FA" w:rsidRDefault="00FF57FA" w:rsidP="00DC11FE"/>
        </w:tc>
      </w:tr>
      <w:tr w:rsidR="00FF57FA" w14:paraId="3B074BCB" w14:textId="77777777" w:rsidTr="00FF57FA">
        <w:tc>
          <w:tcPr>
            <w:tcW w:w="8365" w:type="dxa"/>
          </w:tcPr>
          <w:p w14:paraId="0F03D5E1" w14:textId="10045760" w:rsidR="00FF57FA" w:rsidRDefault="00FF57FA" w:rsidP="00DC11FE">
            <w:r>
              <w:t xml:space="preserve">Study Name: </w:t>
            </w:r>
            <w:r w:rsidR="00FD4E98">
              <w:t>&lt;</w:t>
            </w:r>
            <w:r>
              <w:t>&lt;&lt;</w:t>
            </w:r>
            <w:r w:rsidRPr="005150BB">
              <w:t>Full Research Study Title</w:t>
            </w:r>
            <w:r>
              <w:t>&gt;&gt;</w:t>
            </w:r>
            <w:r w:rsidR="00FD4E98">
              <w:t>&gt;</w:t>
            </w:r>
            <w:r>
              <w:t xml:space="preserve"> </w:t>
            </w:r>
          </w:p>
          <w:p w14:paraId="330DFF48" w14:textId="6C6F9068" w:rsidR="00FF57FA" w:rsidRDefault="00FF57FA" w:rsidP="00DC11FE"/>
        </w:tc>
      </w:tr>
      <w:bookmarkEnd w:id="1"/>
    </w:tbl>
    <w:p w14:paraId="21F36E09" w14:textId="77777777" w:rsidR="00F1192A" w:rsidRDefault="00F1192A"/>
    <w:p w14:paraId="402930EA" w14:textId="391C32EB" w:rsidR="00F1192A" w:rsidRDefault="00FF57FA" w:rsidP="00737D10">
      <w:pPr>
        <w:tabs>
          <w:tab w:val="center" w:pos="4680"/>
        </w:tabs>
      </w:pPr>
      <w:r>
        <w:t>Dear &lt;&lt;PI Name&gt;&gt;,</w:t>
      </w:r>
      <w:r w:rsidR="00737D10">
        <w:tab/>
      </w:r>
    </w:p>
    <w:p w14:paraId="70981BD4" w14:textId="3CE3B70D" w:rsidR="00FF57FA" w:rsidRDefault="00FF57FA">
      <w:r>
        <w:t xml:space="preserve">We are writing to express our support of the above-mentioned research study </w:t>
      </w:r>
      <w:r w:rsidR="00FD4E98">
        <w:t xml:space="preserve">that will be conducted </w:t>
      </w:r>
      <w:r>
        <w:t>on the &lt;&lt;&lt;TGH Hospital Unit&gt;&gt;&gt;</w:t>
      </w:r>
      <w:r w:rsidR="00FD4E98">
        <w:t xml:space="preserve"> which is a &lt;&lt;&lt;medical, surgical, intensive care&gt;&gt;&gt; unit where patients on this study will be receiving </w:t>
      </w:r>
      <w:r w:rsidR="00FD4E98" w:rsidRPr="006700E3">
        <w:rPr>
          <w:highlight w:val="yellow"/>
        </w:rPr>
        <w:t>nursing care</w:t>
      </w:r>
      <w:r w:rsidR="00A97F81" w:rsidRPr="006700E3">
        <w:rPr>
          <w:highlight w:val="yellow"/>
        </w:rPr>
        <w:t xml:space="preserve"> and/ or ancillary support</w:t>
      </w:r>
      <w:r w:rsidR="00FD4E98" w:rsidRPr="006700E3">
        <w:rPr>
          <w:highlight w:val="yellow"/>
        </w:rPr>
        <w:t>.</w:t>
      </w:r>
      <w:r w:rsidR="00FD4E98">
        <w:t xml:space="preserve"> </w:t>
      </w:r>
    </w:p>
    <w:p w14:paraId="1FC0E04F" w14:textId="621AF00C" w:rsidR="00B4466B" w:rsidRPr="00850704" w:rsidRDefault="0084746C">
      <w:pPr>
        <w:rPr>
          <w:b/>
          <w:i/>
          <w:color w:val="4472C4" w:themeColor="accent1"/>
        </w:rPr>
      </w:pPr>
      <w:r w:rsidRPr="00850704">
        <w:rPr>
          <w:b/>
          <w:i/>
          <w:color w:val="4472C4" w:themeColor="accent1"/>
        </w:rPr>
        <w:t>C</w:t>
      </w:r>
      <w:r w:rsidR="00B4466B" w:rsidRPr="00850704">
        <w:rPr>
          <w:b/>
          <w:i/>
          <w:color w:val="4472C4" w:themeColor="accent1"/>
        </w:rPr>
        <w:t>omplete th</w:t>
      </w:r>
      <w:r w:rsidR="00F35820" w:rsidRPr="00850704">
        <w:rPr>
          <w:b/>
          <w:i/>
          <w:color w:val="4472C4" w:themeColor="accent1"/>
        </w:rPr>
        <w:t>e following</w:t>
      </w:r>
      <w:r w:rsidR="00B4466B" w:rsidRPr="00850704">
        <w:rPr>
          <w:b/>
          <w:i/>
          <w:color w:val="4472C4" w:themeColor="accent1"/>
        </w:rPr>
        <w:t xml:space="preserve"> section </w:t>
      </w:r>
      <w:r w:rsidR="00F35820" w:rsidRPr="00850704">
        <w:rPr>
          <w:b/>
          <w:i/>
          <w:color w:val="4472C4" w:themeColor="accent1"/>
        </w:rPr>
        <w:t>as applicable</w:t>
      </w:r>
      <w:r w:rsidR="000309BC" w:rsidRPr="00850704">
        <w:rPr>
          <w:b/>
          <w:i/>
          <w:color w:val="4472C4" w:themeColor="accent1"/>
        </w:rPr>
        <w:t>. Remove non-relevant statement</w:t>
      </w:r>
      <w:r w:rsidRPr="00850704">
        <w:rPr>
          <w:b/>
          <w:i/>
          <w:color w:val="4472C4" w:themeColor="accent1"/>
        </w:rPr>
        <w:t>s</w:t>
      </w:r>
      <w:r>
        <w:rPr>
          <w:b/>
          <w:i/>
          <w:color w:val="4472C4" w:themeColor="accent1"/>
        </w:rPr>
        <w:t xml:space="preserve"> or remove completely if not applicable. (remove this instruction in final letter version)</w:t>
      </w:r>
    </w:p>
    <w:p w14:paraId="09AE176A" w14:textId="52E113C9" w:rsidR="00FD4E98" w:rsidRDefault="2D2E9726">
      <w:r>
        <w:t>It is our understanding that you and your research coordinator will provide the following prior to commencing the study and any study patients arriving on &lt;&lt;&lt;TGH Hospital Unit&gt;&gt;&gt;.</w:t>
      </w:r>
    </w:p>
    <w:p w14:paraId="3087D1E0" w14:textId="5ACDF23A" w:rsidR="00FD4E98" w:rsidRDefault="00FD4E98" w:rsidP="00FD4E98">
      <w:pPr>
        <w:pStyle w:val="ListParagraph"/>
        <w:numPr>
          <w:ilvl w:val="0"/>
          <w:numId w:val="4"/>
        </w:numPr>
      </w:pPr>
      <w:r>
        <w:t xml:space="preserve">Training of </w:t>
      </w:r>
      <w:r w:rsidRPr="006700E3">
        <w:rPr>
          <w:highlight w:val="yellow"/>
        </w:rPr>
        <w:t>nursing</w:t>
      </w:r>
      <w:r w:rsidR="00AD4AFF" w:rsidRPr="006700E3">
        <w:rPr>
          <w:highlight w:val="yellow"/>
        </w:rPr>
        <w:t xml:space="preserve"> and/ or ancillary</w:t>
      </w:r>
      <w:r w:rsidR="00AD4AFF">
        <w:t xml:space="preserve"> </w:t>
      </w:r>
      <w:r>
        <w:t>staff as follows:</w:t>
      </w:r>
    </w:p>
    <w:p w14:paraId="285DB943" w14:textId="5844B4DD" w:rsidR="00FD4E98" w:rsidRDefault="00FD4E98" w:rsidP="00FD4E98">
      <w:pPr>
        <w:pStyle w:val="ListParagraph"/>
        <w:numPr>
          <w:ilvl w:val="1"/>
          <w:numId w:val="4"/>
        </w:numPr>
      </w:pPr>
      <w:r>
        <w:t>&lt;list type of training&gt;&gt;</w:t>
      </w:r>
    </w:p>
    <w:p w14:paraId="5EDB5B99" w14:textId="493BBE76" w:rsidR="00FD4E98" w:rsidRDefault="00FD4E98" w:rsidP="00FD4E98">
      <w:pPr>
        <w:pStyle w:val="ListParagraph"/>
        <w:numPr>
          <w:ilvl w:val="0"/>
          <w:numId w:val="4"/>
        </w:numPr>
      </w:pPr>
      <w:r>
        <w:t>Order sets customized to the above-mentioned study.</w:t>
      </w:r>
    </w:p>
    <w:p w14:paraId="4ABC6995" w14:textId="7C7B8B3F" w:rsidR="0084746C" w:rsidRDefault="00FD4E98" w:rsidP="0084746C">
      <w:pPr>
        <w:pStyle w:val="ListParagraph"/>
        <w:numPr>
          <w:ilvl w:val="0"/>
          <w:numId w:val="4"/>
        </w:numPr>
      </w:pPr>
      <w:r>
        <w:t>Research Information Sheet describing information about the research study, the</w:t>
      </w:r>
      <w:r w:rsidR="000309BC">
        <w:t xml:space="preserve"> &lt;&lt;&lt;</w:t>
      </w:r>
      <w:r>
        <w:t>investigational product (IP)</w:t>
      </w:r>
      <w:r w:rsidR="000309BC">
        <w:t xml:space="preserve"> or Device&gt;&gt;&gt;</w:t>
      </w:r>
      <w:r>
        <w:t>, and important contact numbers for study personnel.</w:t>
      </w:r>
    </w:p>
    <w:p w14:paraId="1F387504" w14:textId="77777777" w:rsidR="0084746C" w:rsidRPr="00B91855" w:rsidRDefault="0084746C" w:rsidP="0084746C">
      <w:pPr>
        <w:rPr>
          <w:b/>
          <w:i/>
          <w:color w:val="4472C4" w:themeColor="accent1"/>
        </w:rPr>
      </w:pPr>
      <w:r>
        <w:rPr>
          <w:b/>
          <w:i/>
          <w:color w:val="4472C4" w:themeColor="accent1"/>
        </w:rPr>
        <w:t>The following statement must remain. (remove this instruction in final letter version)</w:t>
      </w:r>
    </w:p>
    <w:p w14:paraId="3A08C90D" w14:textId="47AC5B57" w:rsidR="00FD4E98" w:rsidRDefault="00FD4E98" w:rsidP="00FD4E98">
      <w:r>
        <w:t>We are in full support to offer &lt;&lt;&lt;TGH Hospital Unit&gt;&gt;&gt; as a unit to support the success of your study.</w:t>
      </w:r>
    </w:p>
    <w:p w14:paraId="3A38F79D" w14:textId="3680282A" w:rsidR="00330DE8" w:rsidRDefault="00330DE8" w:rsidP="00FD4E98"/>
    <w:p w14:paraId="6D919CD6" w14:textId="2976A2E0" w:rsidR="00330DE8" w:rsidRDefault="00330DE8" w:rsidP="00FD4E98">
      <w:r>
        <w:t>Your Sincerely,</w:t>
      </w:r>
    </w:p>
    <w:p w14:paraId="475335C7" w14:textId="5E42FB4B" w:rsidR="005150BB" w:rsidRDefault="005150BB" w:rsidP="00FD4E98"/>
    <w:p w14:paraId="6254D938" w14:textId="77777777" w:rsidR="0032172C" w:rsidRPr="0032172C" w:rsidRDefault="0032172C" w:rsidP="0032172C">
      <w:r w:rsidRPr="0032172C">
        <w:t>Mary Kutash PhD, APRN</w:t>
      </w:r>
      <w:r w:rsidRPr="0032172C">
        <w:br/>
        <w:t>Advanced Nurse Specialist Research</w:t>
      </w:r>
    </w:p>
    <w:p w14:paraId="264B38AA" w14:textId="77777777" w:rsidR="00330DE8" w:rsidRDefault="00330DE8" w:rsidP="005150BB">
      <w:pPr>
        <w:spacing w:after="0" w:line="240" w:lineRule="auto"/>
      </w:pPr>
    </w:p>
    <w:p w14:paraId="72541C5D" w14:textId="77777777" w:rsidR="00FF57FA" w:rsidRDefault="00FF57FA">
      <w:bookmarkStart w:id="2" w:name="_GoBack"/>
      <w:bookmarkEnd w:id="2"/>
    </w:p>
    <w:sectPr w:rsidR="00FF57FA">
      <w:footerReference w:type="default" r:id="rId12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3D41A" w14:textId="77777777" w:rsidR="00636987" w:rsidRDefault="00636987">
      <w:pPr>
        <w:spacing w:after="0" w:line="240" w:lineRule="auto"/>
      </w:pPr>
      <w:r>
        <w:separator/>
      </w:r>
    </w:p>
  </w:endnote>
  <w:endnote w:type="continuationSeparator" w:id="0">
    <w:p w14:paraId="7DF62728" w14:textId="77777777" w:rsidR="00636987" w:rsidRDefault="00636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06518" w14:textId="237E7413" w:rsidR="000309BC" w:rsidRPr="00FF57FA" w:rsidRDefault="000309BC">
    <w:pPr>
      <w:tabs>
        <w:tab w:val="left" w:pos="580"/>
        <w:tab w:val="center" w:pos="4550"/>
        <w:tab w:val="left" w:pos="5818"/>
        <w:tab w:val="right" w:pos="9100"/>
      </w:tabs>
      <w:ind w:right="260"/>
      <w:rPr>
        <w:rFonts w:cstheme="minorHAnsi"/>
        <w:color w:val="222A35" w:themeColor="text2" w:themeShade="80"/>
        <w:sz w:val="18"/>
        <w:szCs w:val="24"/>
      </w:rPr>
    </w:pPr>
    <w:r>
      <w:rPr>
        <w:rFonts w:cstheme="minorHAnsi"/>
        <w:color w:val="8496B0" w:themeColor="text2" w:themeTint="99"/>
        <w:spacing w:val="60"/>
        <w:sz w:val="16"/>
        <w:szCs w:val="24"/>
      </w:rPr>
      <w:t>V</w:t>
    </w:r>
    <w:r w:rsidR="0082110F">
      <w:rPr>
        <w:rFonts w:cstheme="minorHAnsi"/>
        <w:color w:val="8496B0" w:themeColor="text2" w:themeTint="99"/>
        <w:spacing w:val="60"/>
        <w:sz w:val="16"/>
        <w:szCs w:val="24"/>
      </w:rPr>
      <w:t>4</w:t>
    </w:r>
    <w:r>
      <w:rPr>
        <w:rFonts w:cstheme="minorHAnsi"/>
        <w:color w:val="8496B0" w:themeColor="text2" w:themeTint="99"/>
        <w:spacing w:val="60"/>
        <w:sz w:val="16"/>
        <w:szCs w:val="24"/>
      </w:rPr>
      <w:t>.0</w:t>
    </w:r>
    <w:r w:rsidRPr="00FF57FA">
      <w:rPr>
        <w:rFonts w:cstheme="minorHAnsi"/>
        <w:color w:val="8496B0" w:themeColor="text2" w:themeTint="99"/>
        <w:spacing w:val="60"/>
        <w:sz w:val="16"/>
        <w:szCs w:val="24"/>
      </w:rPr>
      <w:t>_</w:t>
    </w:r>
    <w:r w:rsidR="009509A7">
      <w:rPr>
        <w:rFonts w:cstheme="minorHAnsi"/>
        <w:color w:val="8496B0" w:themeColor="text2" w:themeTint="99"/>
        <w:spacing w:val="60"/>
        <w:sz w:val="16"/>
        <w:szCs w:val="24"/>
      </w:rPr>
      <w:t>05-14</w:t>
    </w:r>
    <w:r w:rsidRPr="00FF57FA">
      <w:rPr>
        <w:rFonts w:cstheme="minorHAnsi"/>
        <w:color w:val="8496B0" w:themeColor="text2" w:themeTint="99"/>
        <w:spacing w:val="60"/>
        <w:sz w:val="16"/>
        <w:szCs w:val="24"/>
      </w:rPr>
      <w:t>-201</w:t>
    </w:r>
    <w:r>
      <w:rPr>
        <w:rFonts w:cstheme="minorHAnsi"/>
        <w:color w:val="8496B0" w:themeColor="text2" w:themeTint="99"/>
        <w:spacing w:val="60"/>
        <w:sz w:val="16"/>
        <w:szCs w:val="24"/>
      </w:rPr>
      <w:t>9</w:t>
    </w:r>
    <w:r w:rsidRPr="00FF57FA">
      <w:rPr>
        <w:rFonts w:cstheme="minorHAnsi"/>
        <w:color w:val="8496B0" w:themeColor="text2" w:themeTint="99"/>
        <w:spacing w:val="60"/>
        <w:sz w:val="24"/>
        <w:szCs w:val="24"/>
      </w:rPr>
      <w:tab/>
    </w:r>
    <w:r w:rsidRPr="00FF57FA">
      <w:rPr>
        <w:rFonts w:cstheme="minorHAnsi"/>
        <w:color w:val="8496B0" w:themeColor="text2" w:themeTint="99"/>
        <w:spacing w:val="60"/>
        <w:sz w:val="24"/>
        <w:szCs w:val="24"/>
      </w:rPr>
      <w:tab/>
    </w:r>
    <w:r w:rsidRPr="00FF57FA">
      <w:rPr>
        <w:rFonts w:cstheme="minorHAnsi"/>
        <w:color w:val="8496B0" w:themeColor="text2" w:themeTint="99"/>
        <w:spacing w:val="60"/>
        <w:sz w:val="24"/>
        <w:szCs w:val="24"/>
      </w:rPr>
      <w:tab/>
    </w:r>
    <w:r w:rsidRPr="00FF57FA">
      <w:rPr>
        <w:rFonts w:cstheme="minorHAnsi"/>
        <w:color w:val="8496B0" w:themeColor="text2" w:themeTint="99"/>
        <w:spacing w:val="60"/>
        <w:sz w:val="18"/>
        <w:szCs w:val="24"/>
      </w:rPr>
      <w:t>Page</w:t>
    </w:r>
    <w:r w:rsidRPr="00FF57FA">
      <w:rPr>
        <w:rFonts w:cstheme="minorHAnsi"/>
        <w:color w:val="8496B0" w:themeColor="text2" w:themeTint="99"/>
        <w:sz w:val="18"/>
        <w:szCs w:val="24"/>
      </w:rPr>
      <w:t xml:space="preserve"> </w:t>
    </w:r>
    <w:r w:rsidRPr="00FF57FA">
      <w:rPr>
        <w:rFonts w:cstheme="minorHAnsi"/>
        <w:color w:val="323E4F" w:themeColor="text2" w:themeShade="BF"/>
        <w:sz w:val="18"/>
        <w:szCs w:val="24"/>
      </w:rPr>
      <w:fldChar w:fldCharType="begin"/>
    </w:r>
    <w:r w:rsidRPr="00FF57FA">
      <w:rPr>
        <w:rFonts w:cstheme="minorHAnsi"/>
        <w:color w:val="323E4F" w:themeColor="text2" w:themeShade="BF"/>
        <w:sz w:val="18"/>
        <w:szCs w:val="24"/>
      </w:rPr>
      <w:instrText xml:space="preserve"> PAGE   \* MERGEFORMAT </w:instrText>
    </w:r>
    <w:r w:rsidRPr="00FF57FA">
      <w:rPr>
        <w:rFonts w:cstheme="minorHAnsi"/>
        <w:color w:val="323E4F" w:themeColor="text2" w:themeShade="BF"/>
        <w:sz w:val="18"/>
        <w:szCs w:val="24"/>
      </w:rPr>
      <w:fldChar w:fldCharType="separate"/>
    </w:r>
    <w:r w:rsidRPr="00FF57FA">
      <w:rPr>
        <w:rFonts w:cstheme="minorHAnsi"/>
        <w:noProof/>
        <w:color w:val="323E4F" w:themeColor="text2" w:themeShade="BF"/>
        <w:sz w:val="18"/>
        <w:szCs w:val="24"/>
      </w:rPr>
      <w:t>1</w:t>
    </w:r>
    <w:r w:rsidRPr="00FF57FA">
      <w:rPr>
        <w:rFonts w:cstheme="minorHAnsi"/>
        <w:color w:val="323E4F" w:themeColor="text2" w:themeShade="BF"/>
        <w:sz w:val="18"/>
        <w:szCs w:val="24"/>
      </w:rPr>
      <w:fldChar w:fldCharType="end"/>
    </w:r>
    <w:r w:rsidRPr="00FF57FA">
      <w:rPr>
        <w:rFonts w:cstheme="minorHAnsi"/>
        <w:color w:val="323E4F" w:themeColor="text2" w:themeShade="BF"/>
        <w:sz w:val="18"/>
        <w:szCs w:val="24"/>
      </w:rPr>
      <w:t xml:space="preserve"> | </w:t>
    </w:r>
    <w:r w:rsidRPr="00FF57FA">
      <w:rPr>
        <w:rFonts w:cstheme="minorHAnsi"/>
        <w:color w:val="323E4F" w:themeColor="text2" w:themeShade="BF"/>
        <w:sz w:val="18"/>
        <w:szCs w:val="24"/>
      </w:rPr>
      <w:fldChar w:fldCharType="begin"/>
    </w:r>
    <w:r w:rsidRPr="00FF57FA">
      <w:rPr>
        <w:rFonts w:cstheme="minorHAnsi"/>
        <w:color w:val="323E4F" w:themeColor="text2" w:themeShade="BF"/>
        <w:sz w:val="18"/>
        <w:szCs w:val="24"/>
      </w:rPr>
      <w:instrText xml:space="preserve"> NUMPAGES  \* Arabic  \* MERGEFORMAT </w:instrText>
    </w:r>
    <w:r w:rsidRPr="00FF57FA">
      <w:rPr>
        <w:rFonts w:cstheme="minorHAnsi"/>
        <w:color w:val="323E4F" w:themeColor="text2" w:themeShade="BF"/>
        <w:sz w:val="18"/>
        <w:szCs w:val="24"/>
      </w:rPr>
      <w:fldChar w:fldCharType="separate"/>
    </w:r>
    <w:r w:rsidRPr="00FF57FA">
      <w:rPr>
        <w:rFonts w:cstheme="minorHAnsi"/>
        <w:noProof/>
        <w:color w:val="323E4F" w:themeColor="text2" w:themeShade="BF"/>
        <w:sz w:val="18"/>
        <w:szCs w:val="24"/>
      </w:rPr>
      <w:t>1</w:t>
    </w:r>
    <w:r w:rsidRPr="00FF57FA">
      <w:rPr>
        <w:rFonts w:cstheme="minorHAnsi"/>
        <w:color w:val="323E4F" w:themeColor="text2" w:themeShade="BF"/>
        <w:sz w:val="18"/>
        <w:szCs w:val="24"/>
      </w:rPr>
      <w:fldChar w:fldCharType="end"/>
    </w:r>
  </w:p>
  <w:p w14:paraId="69C3104D" w14:textId="6EC5BFD8" w:rsidR="000309BC" w:rsidRDefault="00030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99DC5" w14:textId="77777777" w:rsidR="00636987" w:rsidRDefault="00636987">
      <w:pPr>
        <w:spacing w:after="0" w:line="240" w:lineRule="auto"/>
      </w:pPr>
      <w:r>
        <w:separator/>
      </w:r>
    </w:p>
  </w:footnote>
  <w:footnote w:type="continuationSeparator" w:id="0">
    <w:p w14:paraId="6FE98DA8" w14:textId="77777777" w:rsidR="00636987" w:rsidRDefault="00636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E27B5"/>
    <w:multiLevelType w:val="hybridMultilevel"/>
    <w:tmpl w:val="1CAAEA0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C0B7C0A"/>
    <w:multiLevelType w:val="hybridMultilevel"/>
    <w:tmpl w:val="DB526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D6397"/>
    <w:multiLevelType w:val="hybridMultilevel"/>
    <w:tmpl w:val="AF6A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A2C56"/>
    <w:multiLevelType w:val="hybridMultilevel"/>
    <w:tmpl w:val="3EEE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gacyDocIDRemoved" w:val="True"/>
  </w:docVars>
  <w:rsids>
    <w:rsidRoot w:val="00F1192A"/>
    <w:rsid w:val="00022A2D"/>
    <w:rsid w:val="000309BC"/>
    <w:rsid w:val="00031A77"/>
    <w:rsid w:val="000655D5"/>
    <w:rsid w:val="000727BB"/>
    <w:rsid w:val="000953AF"/>
    <w:rsid w:val="000B3037"/>
    <w:rsid w:val="001C588B"/>
    <w:rsid w:val="001F68CE"/>
    <w:rsid w:val="0021620A"/>
    <w:rsid w:val="00224779"/>
    <w:rsid w:val="00252122"/>
    <w:rsid w:val="00296C0B"/>
    <w:rsid w:val="0032172C"/>
    <w:rsid w:val="00330DE8"/>
    <w:rsid w:val="003328BD"/>
    <w:rsid w:val="003B2CE9"/>
    <w:rsid w:val="004412FB"/>
    <w:rsid w:val="004974C0"/>
    <w:rsid w:val="004A5601"/>
    <w:rsid w:val="005150BB"/>
    <w:rsid w:val="005364F8"/>
    <w:rsid w:val="0054244F"/>
    <w:rsid w:val="005E7C34"/>
    <w:rsid w:val="005F1898"/>
    <w:rsid w:val="00605E22"/>
    <w:rsid w:val="00636987"/>
    <w:rsid w:val="006700E3"/>
    <w:rsid w:val="006E00DD"/>
    <w:rsid w:val="007065A9"/>
    <w:rsid w:val="00737D10"/>
    <w:rsid w:val="007554E0"/>
    <w:rsid w:val="007A5D4B"/>
    <w:rsid w:val="007B51BD"/>
    <w:rsid w:val="007E3B69"/>
    <w:rsid w:val="00813DA5"/>
    <w:rsid w:val="0082110F"/>
    <w:rsid w:val="0083548A"/>
    <w:rsid w:val="0084746C"/>
    <w:rsid w:val="00850704"/>
    <w:rsid w:val="00886DB0"/>
    <w:rsid w:val="009509A7"/>
    <w:rsid w:val="009643FC"/>
    <w:rsid w:val="00A10B9A"/>
    <w:rsid w:val="00A6160F"/>
    <w:rsid w:val="00A725C2"/>
    <w:rsid w:val="00A76F60"/>
    <w:rsid w:val="00A97F81"/>
    <w:rsid w:val="00AD4AFF"/>
    <w:rsid w:val="00B34E7F"/>
    <w:rsid w:val="00B4466B"/>
    <w:rsid w:val="00B71475"/>
    <w:rsid w:val="00BA51F5"/>
    <w:rsid w:val="00C43D30"/>
    <w:rsid w:val="00CD031E"/>
    <w:rsid w:val="00CE5A7F"/>
    <w:rsid w:val="00D070B9"/>
    <w:rsid w:val="00D16EAA"/>
    <w:rsid w:val="00D41E70"/>
    <w:rsid w:val="00DC11FE"/>
    <w:rsid w:val="00DC437F"/>
    <w:rsid w:val="00DE3200"/>
    <w:rsid w:val="00E23A50"/>
    <w:rsid w:val="00E255C7"/>
    <w:rsid w:val="00E33612"/>
    <w:rsid w:val="00E41D8E"/>
    <w:rsid w:val="00F1192A"/>
    <w:rsid w:val="00F17A7D"/>
    <w:rsid w:val="00F26A6B"/>
    <w:rsid w:val="00F35820"/>
    <w:rsid w:val="00FD4E98"/>
    <w:rsid w:val="00FF57FA"/>
    <w:rsid w:val="2D2E9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F8135"/>
  <w15:docId w15:val="{C95D48CA-ABEA-4E07-BF9D-02F52F16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customStyle="1" w:styleId="DocID">
    <w:name w:val="DocID"/>
    <w:basedOn w:val="DefaultParagraphFont"/>
    <w:rPr>
      <w:b w:val="0"/>
      <w:i w:val="0"/>
      <w:vanish w:val="0"/>
      <w:color w:val="auto"/>
      <w:sz w:val="16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24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4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4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4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9E85B702AA34AAA06A2CD6E686AFE" ma:contentTypeVersion="11" ma:contentTypeDescription="Create a new document." ma:contentTypeScope="" ma:versionID="054a2956a87cd277201c554c7f4d55bf">
  <xsd:schema xmlns:xsd="http://www.w3.org/2001/XMLSchema" xmlns:xs="http://www.w3.org/2001/XMLSchema" xmlns:p="http://schemas.microsoft.com/office/2006/metadata/properties" xmlns:ns2="09becf39-f957-43c6-a1e0-6cb026a745b4" xmlns:ns3="6209ee6b-9227-4742-9f3a-949549b622b2" targetNamespace="http://schemas.microsoft.com/office/2006/metadata/properties" ma:root="true" ma:fieldsID="8e32f4fdd78f0edd346d2b4b097cd170" ns2:_="" ns3:_="">
    <xsd:import namespace="09becf39-f957-43c6-a1e0-6cb026a745b4"/>
    <xsd:import namespace="6209ee6b-9227-4742-9f3a-949549b622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ecf39-f957-43c6-a1e0-6cb026a745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9ee6b-9227-4742-9f3a-949549b62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209ee6b-9227-4742-9f3a-949549b622b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0CC88-F6F7-4B03-A196-33B257817F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D1CDB5-1BCB-4055-9A89-FA5D136DC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becf39-f957-43c6-a1e0-6cb026a745b4"/>
    <ds:schemaRef ds:uri="6209ee6b-9227-4742-9f3a-949549b62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6D5F56-FF30-4A5C-9A54-D9FE8F241C63}">
  <ds:schemaRefs>
    <ds:schemaRef ds:uri="http://schemas.microsoft.com/office/2006/metadata/properties"/>
    <ds:schemaRef ds:uri="http://schemas.microsoft.com/office/infopath/2007/PartnerControls"/>
    <ds:schemaRef ds:uri="6209ee6b-9227-4742-9f3a-949549b622b2"/>
  </ds:schemaRefs>
</ds:datastoreItem>
</file>

<file path=customXml/itemProps4.xml><?xml version="1.0" encoding="utf-8"?>
<ds:datastoreItem xmlns:ds="http://schemas.openxmlformats.org/officeDocument/2006/customXml" ds:itemID="{DC0D20D4-A9AB-445D-9816-6D5053CF2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Portier</dc:creator>
  <cp:keywords/>
  <dc:description/>
  <cp:lastModifiedBy>Cindy Dunn</cp:lastModifiedBy>
  <cp:revision>2</cp:revision>
  <cp:lastPrinted>2019-01-15T11:31:00Z</cp:lastPrinted>
  <dcterms:created xsi:type="dcterms:W3CDTF">2019-05-16T18:22:00Z</dcterms:created>
  <dcterms:modified xsi:type="dcterms:W3CDTF">2019-05-16T18:22:00Z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115037482.2</vt:lpwstr>
  </property>
  <property fmtid="{D5CDD505-2E9C-101B-9397-08002B2CF9AE}" pid="3" name="ContentTypeId">
    <vt:lpwstr>0x0101009BD9E85B702AA34AAA06A2CD6E686AFE</vt:lpwstr>
  </property>
</Properties>
</file>